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1"/>
      </w:tblGrid>
      <w:tr>
        <w:trPr>
          <w:trHeight w:hRule="exact" w:val="1325"/>
        </w:trPr>
        <w:tc>
          <w:tcPr>
            <w:tcW w:w="9191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b/>
                <w:caps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aps/>
                <w:color w:val="000000"/>
                <w:spacing w:val="4"/>
                <w:sz w:val="28"/>
                <w:szCs w:val="28"/>
              </w:rPr>
              <w:t>ZÁVäZNÁ OSNOVA projektU VZDELÁVANIA ZAMestnancov</w:t>
            </w:r>
          </w:p>
        </w:tc>
      </w:tr>
    </w:tbl>
    <w:p>
      <w:pPr>
        <w:jc w:val="both"/>
        <w:rPr>
          <w:color w:val="808080"/>
          <w:spacing w:val="4"/>
        </w:rPr>
      </w:pPr>
      <w:r>
        <w:rPr>
          <w:color w:val="808080"/>
          <w:spacing w:val="4"/>
        </w:rPr>
        <w:t xml:space="preserve"> </w:t>
      </w:r>
    </w:p>
    <w:tbl>
      <w:tblPr>
        <w:tblW w:w="92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8"/>
        <w:gridCol w:w="1761"/>
        <w:gridCol w:w="1044"/>
        <w:gridCol w:w="1224"/>
        <w:gridCol w:w="1730"/>
      </w:tblGrid>
      <w:tr>
        <w:trPr>
          <w:trHeight w:val="467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Zamestnávateľ</w:t>
            </w:r>
          </w:p>
        </w:tc>
      </w:tr>
      <w:tr>
        <w:trPr>
          <w:trHeight w:val="540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Právnická osoba (PO)</w:t>
            </w:r>
          </w:p>
        </w:tc>
        <w:tc>
          <w:tcPr>
            <w:tcW w:w="6407" w:type="dxa"/>
            <w:gridSpan w:val="5"/>
            <w:tcBorders>
              <w:top w:val="doub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Obchodný názov</w:t>
            </w:r>
          </w:p>
        </w:tc>
      </w:tr>
      <w:tr>
        <w:trPr>
          <w:trHeight w:val="552"/>
        </w:trPr>
        <w:tc>
          <w:tcPr>
            <w:tcW w:w="34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IČZ</w:t>
            </w:r>
          </w:p>
        </w:tc>
      </w:tr>
      <w:tr>
        <w:trPr>
          <w:trHeight w:val="552"/>
        </w:trPr>
        <w:tc>
          <w:tcPr>
            <w:tcW w:w="2802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Fyzická osoba (FO) 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Priezvisko </w:t>
            </w:r>
          </w:p>
        </w:tc>
        <w:tc>
          <w:tcPr>
            <w:tcW w:w="2268" w:type="dxa"/>
            <w:gridSpan w:val="2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Meno</w:t>
            </w:r>
          </w:p>
        </w:tc>
        <w:tc>
          <w:tcPr>
            <w:tcW w:w="1730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</w:tr>
      <w:tr>
        <w:trPr>
          <w:trHeight w:val="708"/>
        </w:trPr>
        <w:tc>
          <w:tcPr>
            <w:tcW w:w="2802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Sídlo PO/Adresa trvalého pobytu FO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268" w:type="dxa"/>
            <w:gridSpan w:val="2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Ulica, číslo</w:t>
            </w:r>
          </w:p>
        </w:tc>
        <w:tc>
          <w:tcPr>
            <w:tcW w:w="1730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</w:tr>
    </w:tbl>
    <w:p>
      <w:pPr>
        <w:jc w:val="both"/>
        <w:rPr>
          <w:color w:val="808080"/>
          <w:spacing w:val="4"/>
        </w:rPr>
      </w:pPr>
    </w:p>
    <w:tbl>
      <w:tblPr>
        <w:tblW w:w="92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>
        <w:trPr>
          <w:trHeight w:val="2207"/>
        </w:trPr>
        <w:tc>
          <w:tcPr>
            <w:tcW w:w="9211" w:type="dxa"/>
            <w:shd w:val="clear" w:color="auto" w:fill="auto"/>
          </w:tcPr>
          <w:p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</w:p>
          <w:p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  <w:r>
              <w:rPr>
                <w:spacing w:val="4"/>
                <w:sz w:val="24"/>
                <w:szCs w:val="24"/>
                <w:u w:val="none"/>
              </w:rPr>
              <w:t>Názov vzdelávania zamestnancov</w:t>
            </w:r>
          </w:p>
          <w:p>
            <w:pPr>
              <w:pStyle w:val="Zkladntext2"/>
              <w:rPr>
                <w:rFonts w:ascii="Times" w:hAnsi="Times"/>
                <w:spacing w:val="4"/>
                <w:sz w:val="24"/>
                <w:szCs w:val="24"/>
                <w:u w:val="none"/>
              </w:rPr>
            </w:pPr>
          </w:p>
          <w:p>
            <w:pPr>
              <w:pStyle w:val="Zkladntext2"/>
              <w:jc w:val="left"/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</w:pPr>
            <w:r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Zkladntext2"/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</w:pPr>
          </w:p>
          <w:p>
            <w:pPr>
              <w:pStyle w:val="Zkladntext2"/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</w:pPr>
            <w:r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  <w:t>(uviesť názov vzdelávania)</w:t>
            </w:r>
          </w:p>
          <w:p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color w:val="0000FF"/>
          <w:szCs w:val="24"/>
        </w:rPr>
      </w:pPr>
    </w:p>
    <w:tbl>
      <w:tblPr>
        <w:tblW w:w="91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1995"/>
      </w:tblGrid>
      <w:tr>
        <w:trPr>
          <w:trHeight w:val="78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Predpokladané výdavky na 1 účastníka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</w:t>
            </w:r>
          </w:p>
        </w:tc>
      </w:tr>
      <w:tr>
        <w:trPr>
          <w:trHeight w:val="697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Celkové predpokladané  výdavky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</w:t>
            </w:r>
          </w:p>
        </w:tc>
      </w:tr>
    </w:tbl>
    <w:p>
      <w:pPr>
        <w:jc w:val="center"/>
        <w:rPr>
          <w:color w:val="0000FF"/>
          <w:szCs w:val="24"/>
        </w:rPr>
      </w:pPr>
    </w:p>
    <w:tbl>
      <w:tblPr>
        <w:tblW w:w="92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858"/>
      </w:tblGrid>
      <w:tr>
        <w:tc>
          <w:tcPr>
            <w:tcW w:w="5353" w:type="dxa"/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Predpokladaný rozsah vzdelávania </w:t>
            </w:r>
          </w:p>
          <w:p>
            <w:pPr>
              <w:spacing w:line="264" w:lineRule="auto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v hodinách /vyučovacích dňoch 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/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numPr>
                <w:ilvl w:val="0"/>
                <w:numId w:val="3"/>
              </w:numPr>
              <w:spacing w:before="120" w:after="120"/>
            </w:pPr>
            <w:r>
              <w:rPr>
                <w:b/>
                <w:szCs w:val="24"/>
              </w:rPr>
              <w:t xml:space="preserve">Dôvody a cieľ vzdelávania zamestnancov </w:t>
            </w:r>
            <w:r>
              <w:rPr>
                <w:i/>
                <w:sz w:val="22"/>
                <w:szCs w:val="24"/>
              </w:rPr>
              <w:t>(max.  počet znakov 1 500)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1221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jc w:val="both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</w:pPr>
            <w:r>
              <w:rPr>
                <w:b/>
                <w:szCs w:val="24"/>
              </w:rPr>
              <w:lastRenderedPageBreak/>
              <w:t>Špecifikácia vzdelávania zamestnancov (zamestnávateľ uvedie v nasledovnej štruktúre):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0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41"/>
              </w:numPr>
              <w:spacing w:before="120" w:after="120"/>
            </w:pPr>
            <w:r>
              <w:rPr>
                <w:szCs w:val="24"/>
              </w:rPr>
              <w:t>Obsahové zameranie vzdelávania</w:t>
            </w:r>
          </w:p>
          <w:p>
            <w:pPr>
              <w:numPr>
                <w:ilvl w:val="0"/>
                <w:numId w:val="41"/>
              </w:numPr>
              <w:spacing w:before="120" w:after="120"/>
            </w:pPr>
            <w:r>
              <w:rPr>
                <w:szCs w:val="24"/>
              </w:rPr>
              <w:t>Rozsah vzdelávania</w:t>
            </w:r>
          </w:p>
          <w:p>
            <w:pPr>
              <w:numPr>
                <w:ilvl w:val="0"/>
                <w:numId w:val="41"/>
              </w:numPr>
              <w:spacing w:before="120" w:after="120"/>
            </w:pPr>
            <w:r>
              <w:t>Zručnosti dosiahnuté vzdelávaním</w:t>
            </w:r>
          </w:p>
          <w:p>
            <w:pPr>
              <w:numPr>
                <w:ilvl w:val="0"/>
                <w:numId w:val="41"/>
              </w:numPr>
              <w:jc w:val="both"/>
            </w:pPr>
            <w:r>
              <w:t>Spôsob overenia zručností/doklad o absolvovaní vzdelávania (napr. čiastkové skúšky, záverečné skúšky, test, ústne skúšky, písomná práca, praktická skúška a pod./.-potvrdenie, osvedčenie, certifikát /s uvedením rozsahu platnosti a doby trvania platnosti, ak je to relevantné/ a pod.).</w:t>
            </w:r>
          </w:p>
          <w:p>
            <w:pPr>
              <w:ind w:left="720"/>
              <w:jc w:val="both"/>
              <w:rPr>
                <w:i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numPr>
                <w:ilvl w:val="0"/>
                <w:numId w:val="3"/>
              </w:numPr>
              <w:spacing w:before="120"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Predpokladaný počet zamestnancov, ktorí sa zúčastnia vzdelávania zamestnancov - zamestnávateľ uvedie celkový počet vzdelávaných zamestnancov a z celkového počtu uvedie počet znevýhodnených zamestnancov, resp. zamestnancov so zdravotným postihnutím </w:t>
            </w:r>
            <w:r>
              <w:rPr>
                <w:i/>
                <w:sz w:val="20"/>
              </w:rPr>
              <w:t>(žiadateľ uvedie konkrétne znevýhodnenie v zmysle Schémy štátnej pomoci na podporu vzdelávania a pomoci na prijímanie do zamestnania a zamestnávanie znevýhodnených zamestnancov a zamestnancov so zdravotným postihnutím).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before="120" w:after="120"/>
              <w:ind w:left="357"/>
              <w:rPr>
                <w:b/>
                <w:szCs w:val="24"/>
              </w:rPr>
            </w:pPr>
          </w:p>
          <w:p>
            <w:pPr>
              <w:spacing w:before="120" w:after="120"/>
              <w:rPr>
                <w:b/>
                <w:szCs w:val="24"/>
              </w:rPr>
            </w:pPr>
          </w:p>
          <w:p>
            <w:pPr>
              <w:spacing w:before="120" w:after="120"/>
              <w:rPr>
                <w:b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Harmonogram realizácie vzdelávania (zamestnávateľ uvedie časový harmonogram vrátane prípravných fáz realizácie vzdelávania)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b/>
                <w:sz w:val="20"/>
              </w:rPr>
            </w:pPr>
            <w:r>
              <w:rPr>
                <w:b/>
                <w:szCs w:val="24"/>
              </w:rPr>
              <w:t xml:space="preserve">Kalkulácia rozpočtu </w:t>
            </w:r>
            <w:r>
              <w:rPr>
                <w:i/>
                <w:szCs w:val="24"/>
              </w:rPr>
              <w:t>(zamestnávateľ popíše jednotlivé položky predpokladaných výdavkov, odôvodní opodstatnenosť každej položky rozpočtu, uvedie spôsob jej výpočtu a spôsob stanovenia cien jednotlivých druhov výdavkov (napr. na základe cenového prieskumu).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i/>
                <w:sz w:val="20"/>
              </w:rPr>
              <w:t>Položka rozpočtu, ktorej opodstatnenosť a spôsob výpočtu nebude riadne odôvodnená v podrobnom komentári k rozpočtu, bude považovaná za NEOPRÁVNENÚ!!!!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before="120" w:after="120"/>
              <w:ind w:left="357"/>
            </w:pPr>
          </w:p>
          <w:p>
            <w:pPr>
              <w:spacing w:before="120" w:after="120"/>
              <w:ind w:left="357"/>
            </w:pPr>
          </w:p>
          <w:p>
            <w:pPr>
              <w:spacing w:before="120" w:after="120"/>
              <w:ind w:left="357"/>
            </w:pPr>
          </w:p>
          <w:p>
            <w:pPr>
              <w:spacing w:before="120" w:after="120"/>
              <w:ind w:left="357"/>
            </w:pPr>
          </w:p>
          <w:p/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812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tlNadpis1Prvriadok0cm"/>
            </w:pPr>
            <w:r>
              <w:lastRenderedPageBreak/>
              <w:t xml:space="preserve">Menný zoznam vzdelávaných zamestnancov </w:t>
            </w:r>
            <w:r>
              <w:rPr>
                <w:b w:val="0"/>
                <w:i/>
              </w:rPr>
              <w:t>(uveďte v rozsahu meno, priezvisko a rodné číslo zamestnanca)</w:t>
            </w:r>
            <w:r>
              <w:t xml:space="preserve">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3358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>
            <w:pPr>
              <w:pStyle w:val="tlNadpis1Prvriadok0cm"/>
              <w:numPr>
                <w:ilvl w:val="0"/>
                <w:numId w:val="0"/>
              </w:num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p/>
    <w:p/>
    <w:p/>
    <w:p/>
    <w:p/>
    <w:p/>
    <w:p/>
    <w:p>
      <w:pPr>
        <w:jc w:val="center"/>
      </w:pPr>
    </w:p>
    <w:p/>
    <w:p/>
    <w:p>
      <w:pPr>
        <w:tabs>
          <w:tab w:val="left" w:pos="3660"/>
        </w:tabs>
      </w:pPr>
      <w:r>
        <w:tab/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134" w:left="1418" w:header="709" w:footer="4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  <w:sz w:val="4"/>
        <w:szCs w:val="4"/>
        <w:lang w:eastAsia="cs-CZ"/>
      </w:rPr>
    </w:pP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val="x-none" w:eastAsia="cs-CZ"/>
      </w:rPr>
      <w:t>Projekt „Podpora rozvoja zručností zamestnancov“</w:t>
    </w: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eastAsia="cs-CZ"/>
      </w:rPr>
      <w:t xml:space="preserve">realizovaný </w:t>
    </w:r>
    <w:r>
      <w:rPr>
        <w:i/>
        <w:sz w:val="18"/>
        <w:szCs w:val="18"/>
        <w:lang w:val="x-none" w:eastAsia="cs-CZ"/>
      </w:rPr>
      <w:t xml:space="preserve">podľa § 54 ods. 1 písm. </w:t>
    </w:r>
    <w:r>
      <w:rPr>
        <w:i/>
        <w:sz w:val="18"/>
        <w:szCs w:val="18"/>
        <w:lang w:eastAsia="cs-CZ"/>
      </w:rPr>
      <w:t>f</w:t>
    </w:r>
    <w:r>
      <w:rPr>
        <w:i/>
        <w:sz w:val="18"/>
        <w:szCs w:val="18"/>
        <w:lang w:val="x-none" w:eastAsia="cs-CZ"/>
      </w:rPr>
      <w:t xml:space="preserve">) zákona č. 5/2004 Z. z. o službách zamestnanosti </w:t>
    </w: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val="x-none" w:eastAsia="cs-CZ"/>
      </w:rPr>
      <w:t xml:space="preserve">a o zmene </w:t>
    </w:r>
    <w:bookmarkStart w:id="0" w:name="_GoBack"/>
    <w:bookmarkEnd w:id="0"/>
    <w:r>
      <w:rPr>
        <w:i/>
        <w:sz w:val="18"/>
        <w:szCs w:val="18"/>
        <w:lang w:val="x-none" w:eastAsia="cs-CZ"/>
      </w:rPr>
      <w:t>a doplnení niektorých zákonov v znení neskorších predpisov</w:t>
    </w:r>
  </w:p>
  <w:p>
    <w:pPr>
      <w:pStyle w:val="Pt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  <w:sz w:val="4"/>
        <w:szCs w:val="4"/>
        <w:lang w:eastAsia="cs-CZ"/>
      </w:rPr>
    </w:pP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val="x-none" w:eastAsia="cs-CZ"/>
      </w:rPr>
      <w:t>Projekt „Podpora rozvoja zručností zamestnancov“</w:t>
    </w: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eastAsia="cs-CZ"/>
      </w:rPr>
      <w:t xml:space="preserve">realizovaný </w:t>
    </w:r>
    <w:r>
      <w:rPr>
        <w:i/>
        <w:sz w:val="18"/>
        <w:szCs w:val="18"/>
        <w:lang w:val="x-none" w:eastAsia="cs-CZ"/>
      </w:rPr>
      <w:t xml:space="preserve">podľa § 54 ods. 1 písm. </w:t>
    </w:r>
    <w:r>
      <w:rPr>
        <w:i/>
        <w:sz w:val="18"/>
        <w:szCs w:val="18"/>
        <w:lang w:eastAsia="cs-CZ"/>
      </w:rPr>
      <w:t>f</w:t>
    </w:r>
    <w:r>
      <w:rPr>
        <w:i/>
        <w:sz w:val="18"/>
        <w:szCs w:val="18"/>
        <w:lang w:val="x-none" w:eastAsia="cs-CZ"/>
      </w:rPr>
      <w:t xml:space="preserve">) zákona č. 5/2004 Z. z. o službách zamestnanosti </w:t>
    </w:r>
  </w:p>
  <w:p>
    <w:pPr>
      <w:tabs>
        <w:tab w:val="center" w:pos="4320"/>
        <w:tab w:val="right" w:pos="8640"/>
      </w:tabs>
      <w:jc w:val="center"/>
      <w:rPr>
        <w:i/>
        <w:sz w:val="18"/>
        <w:szCs w:val="18"/>
        <w:lang w:val="x-none" w:eastAsia="cs-CZ"/>
      </w:rPr>
    </w:pPr>
    <w:r>
      <w:rPr>
        <w:i/>
        <w:sz w:val="18"/>
        <w:szCs w:val="18"/>
        <w:lang w:val="x-none" w:eastAsia="cs-CZ"/>
      </w:rPr>
      <w:t>a o zmene a doplnení niektorých zákonov v znení neskorších predpisov</w:t>
    </w:r>
  </w:p>
  <w:p>
    <w:pPr>
      <w:pStyle w:val="Pt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i/>
        <w:sz w:val="18"/>
        <w:szCs w:val="18"/>
      </w:rPr>
    </w:pPr>
    <w:r>
      <w:rPr>
        <w:i/>
        <w:sz w:val="18"/>
        <w:szCs w:val="18"/>
      </w:rPr>
      <w:t>Príloha č. 1a</w:t>
    </w:r>
  </w:p>
  <w:p>
    <w:pPr>
      <w:pStyle w:val="Hlavika"/>
      <w:jc w:val="right"/>
      <w:rPr>
        <w:i/>
      </w:rPr>
    </w:pPr>
    <w:r>
      <w:rPr>
        <w:i/>
      </w:rPr>
      <w:tab/>
    </w:r>
    <w:r>
      <w:rPr>
        <w:noProof/>
        <w:sz w:val="24"/>
        <w:szCs w:val="24"/>
      </w:rPr>
      <w:drawing>
        <wp:inline distT="0" distB="0" distL="0" distR="0">
          <wp:extent cx="1797050" cy="580390"/>
          <wp:effectExtent l="0" t="0" r="0" b="0"/>
          <wp:docPr id="35" name="Obrázo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</w:t>
    </w:r>
    <w:r>
      <w:rPr>
        <w:noProof/>
        <w:sz w:val="24"/>
        <w:szCs w:val="24"/>
      </w:rPr>
      <w:drawing>
        <wp:inline distT="0" distB="0" distL="0" distR="0">
          <wp:extent cx="1908175" cy="580390"/>
          <wp:effectExtent l="0" t="0" r="0" b="0"/>
          <wp:docPr id="36" name="Obrázok 36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ad pr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</w:p>
  <w:p>
    <w:pPr>
      <w:pStyle w:val="Hlavika"/>
      <w:rPr>
        <w:i/>
        <w:color w:val="808080"/>
        <w:sz w:val="22"/>
        <w:szCs w:val="22"/>
      </w:rPr>
    </w:pPr>
  </w:p>
  <w:p>
    <w:pPr>
      <w:pStyle w:val="Hlavika"/>
      <w:rPr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B0"/>
    <w:multiLevelType w:val="hybridMultilevel"/>
    <w:tmpl w:val="0C9033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803"/>
    <w:multiLevelType w:val="hybridMultilevel"/>
    <w:tmpl w:val="8236D1A8"/>
    <w:lvl w:ilvl="0" w:tplc="D63C5D6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112B"/>
    <w:multiLevelType w:val="hybridMultilevel"/>
    <w:tmpl w:val="440CCF0E"/>
    <w:lvl w:ilvl="0" w:tplc="42F6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306"/>
    <w:multiLevelType w:val="multilevel"/>
    <w:tmpl w:val="B07E6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770062"/>
    <w:multiLevelType w:val="hybridMultilevel"/>
    <w:tmpl w:val="BC104E3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08F6"/>
    <w:multiLevelType w:val="hybridMultilevel"/>
    <w:tmpl w:val="F78EAD46"/>
    <w:lvl w:ilvl="0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4A95"/>
    <w:multiLevelType w:val="hybridMultilevel"/>
    <w:tmpl w:val="DBD4031E"/>
    <w:lvl w:ilvl="0" w:tplc="041B0017">
      <w:start w:val="1"/>
      <w:numFmt w:val="lowerLetter"/>
      <w:lvlText w:val="%1)"/>
      <w:lvlJc w:val="left"/>
      <w:pPr>
        <w:ind w:left="760" w:hanging="360"/>
      </w:p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152EF5"/>
    <w:multiLevelType w:val="hybridMultilevel"/>
    <w:tmpl w:val="4266C10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1D55"/>
    <w:multiLevelType w:val="hybridMultilevel"/>
    <w:tmpl w:val="8A7A0E24"/>
    <w:lvl w:ilvl="0" w:tplc="20269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20DDA"/>
    <w:multiLevelType w:val="multilevel"/>
    <w:tmpl w:val="B07E6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C940DF"/>
    <w:multiLevelType w:val="multilevel"/>
    <w:tmpl w:val="D21C1BD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F52EB"/>
    <w:multiLevelType w:val="multilevel"/>
    <w:tmpl w:val="5C162A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42FC"/>
    <w:multiLevelType w:val="hybridMultilevel"/>
    <w:tmpl w:val="D5582A6E"/>
    <w:lvl w:ilvl="0" w:tplc="6B54FA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4BF08F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6221CD"/>
    <w:multiLevelType w:val="hybridMultilevel"/>
    <w:tmpl w:val="60A4EA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02342"/>
    <w:multiLevelType w:val="hybridMultilevel"/>
    <w:tmpl w:val="9DECEB04"/>
    <w:lvl w:ilvl="0" w:tplc="FC669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6816"/>
    <w:multiLevelType w:val="multilevel"/>
    <w:tmpl w:val="E2708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435E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DA5556"/>
    <w:multiLevelType w:val="multilevel"/>
    <w:tmpl w:val="F78EAD4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678"/>
    <w:multiLevelType w:val="hybridMultilevel"/>
    <w:tmpl w:val="0AD04830"/>
    <w:lvl w:ilvl="0" w:tplc="5C7445B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B7C"/>
    <w:multiLevelType w:val="multilevel"/>
    <w:tmpl w:val="BB5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BD04C9"/>
    <w:multiLevelType w:val="hybridMultilevel"/>
    <w:tmpl w:val="A0BCB8C6"/>
    <w:lvl w:ilvl="0" w:tplc="48BE34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D2CB9"/>
    <w:multiLevelType w:val="hybridMultilevel"/>
    <w:tmpl w:val="A6883FA8"/>
    <w:lvl w:ilvl="0" w:tplc="3EB40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3008E"/>
    <w:multiLevelType w:val="hybridMultilevel"/>
    <w:tmpl w:val="79809F62"/>
    <w:lvl w:ilvl="0" w:tplc="42F641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FEC61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823B9"/>
    <w:multiLevelType w:val="multilevel"/>
    <w:tmpl w:val="DB3AF8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D73A60"/>
    <w:multiLevelType w:val="hybridMultilevel"/>
    <w:tmpl w:val="D0D88CB8"/>
    <w:lvl w:ilvl="0" w:tplc="5CE08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234B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01852"/>
    <w:multiLevelType w:val="hybridMultilevel"/>
    <w:tmpl w:val="949A4A16"/>
    <w:lvl w:ilvl="0" w:tplc="FE5C9D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772AA5"/>
    <w:multiLevelType w:val="multilevel"/>
    <w:tmpl w:val="041B001D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107CCC"/>
    <w:multiLevelType w:val="multilevel"/>
    <w:tmpl w:val="949A4A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1355E3"/>
    <w:multiLevelType w:val="hybridMultilevel"/>
    <w:tmpl w:val="1BEA6554"/>
    <w:lvl w:ilvl="0" w:tplc="92AA1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A70"/>
    <w:multiLevelType w:val="hybridMultilevel"/>
    <w:tmpl w:val="9EAE0EC2"/>
    <w:lvl w:ilvl="0" w:tplc="8BFA9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036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8B0F92"/>
    <w:multiLevelType w:val="hybridMultilevel"/>
    <w:tmpl w:val="233C24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A7356"/>
    <w:multiLevelType w:val="hybridMultilevel"/>
    <w:tmpl w:val="F6C213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74E"/>
    <w:multiLevelType w:val="hybridMultilevel"/>
    <w:tmpl w:val="9E7C6D40"/>
    <w:lvl w:ilvl="0" w:tplc="BF30207C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5EF51D36"/>
    <w:multiLevelType w:val="multilevel"/>
    <w:tmpl w:val="C80C2934"/>
    <w:lvl w:ilvl="0">
      <w:start w:val="6"/>
      <w:numFmt w:val="decimal"/>
      <w:pStyle w:val="tlNadpis1Prvriadok0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04F10A8"/>
    <w:multiLevelType w:val="hybridMultilevel"/>
    <w:tmpl w:val="5D8C59FA"/>
    <w:lvl w:ilvl="0" w:tplc="42F6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B087E"/>
    <w:multiLevelType w:val="hybridMultilevel"/>
    <w:tmpl w:val="30D009A4"/>
    <w:lvl w:ilvl="0" w:tplc="8ED86A30">
      <w:start w:val="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B33FF"/>
    <w:multiLevelType w:val="hybridMultilevel"/>
    <w:tmpl w:val="DB3AF872"/>
    <w:lvl w:ilvl="0" w:tplc="02FA74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color w:val="auto"/>
        <w:sz w:val="20"/>
        <w:szCs w:val="20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A61271"/>
    <w:multiLevelType w:val="multilevel"/>
    <w:tmpl w:val="609CD15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AA39D1"/>
    <w:multiLevelType w:val="hybridMultilevel"/>
    <w:tmpl w:val="78166D32"/>
    <w:lvl w:ilvl="0" w:tplc="7EF03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734D09"/>
    <w:multiLevelType w:val="hybridMultilevel"/>
    <w:tmpl w:val="1B3AC9F6"/>
    <w:lvl w:ilvl="0" w:tplc="041B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70D77C5"/>
    <w:multiLevelType w:val="hybridMultilevel"/>
    <w:tmpl w:val="AB464772"/>
    <w:lvl w:ilvl="0" w:tplc="AF889B5C">
      <w:start w:val="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07713"/>
    <w:multiLevelType w:val="hybridMultilevel"/>
    <w:tmpl w:val="19DC6966"/>
    <w:lvl w:ilvl="0" w:tplc="2D9C1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9FEA73C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4D4146"/>
    <w:multiLevelType w:val="hybridMultilevel"/>
    <w:tmpl w:val="9A309958"/>
    <w:lvl w:ilvl="0" w:tplc="6B54FA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2"/>
  </w:num>
  <w:num w:numId="4">
    <w:abstractNumId w:val="35"/>
  </w:num>
  <w:num w:numId="5">
    <w:abstractNumId w:val="2"/>
  </w:num>
  <w:num w:numId="6">
    <w:abstractNumId w:val="24"/>
  </w:num>
  <w:num w:numId="7">
    <w:abstractNumId w:val="19"/>
  </w:num>
  <w:num w:numId="8">
    <w:abstractNumId w:val="22"/>
  </w:num>
  <w:num w:numId="9">
    <w:abstractNumId w:val="21"/>
  </w:num>
  <w:num w:numId="10">
    <w:abstractNumId w:val="15"/>
  </w:num>
  <w:num w:numId="11">
    <w:abstractNumId w:val="31"/>
  </w:num>
  <w:num w:numId="12">
    <w:abstractNumId w:val="29"/>
  </w:num>
  <w:num w:numId="13">
    <w:abstractNumId w:val="3"/>
  </w:num>
  <w:num w:numId="14">
    <w:abstractNumId w:val="26"/>
  </w:num>
  <w:num w:numId="15">
    <w:abstractNumId w:val="5"/>
  </w:num>
  <w:num w:numId="16">
    <w:abstractNumId w:val="28"/>
  </w:num>
  <w:num w:numId="17">
    <w:abstractNumId w:val="37"/>
  </w:num>
  <w:num w:numId="18">
    <w:abstractNumId w:val="23"/>
  </w:num>
  <w:num w:numId="19">
    <w:abstractNumId w:val="12"/>
  </w:num>
  <w:num w:numId="20">
    <w:abstractNumId w:val="17"/>
  </w:num>
  <w:num w:numId="21">
    <w:abstractNumId w:val="43"/>
  </w:num>
  <w:num w:numId="22">
    <w:abstractNumId w:val="39"/>
  </w:num>
  <w:num w:numId="23">
    <w:abstractNumId w:val="9"/>
  </w:num>
  <w:num w:numId="24">
    <w:abstractNumId w:val="30"/>
  </w:num>
  <w:num w:numId="25">
    <w:abstractNumId w:val="11"/>
  </w:num>
  <w:num w:numId="26">
    <w:abstractNumId w:val="40"/>
  </w:num>
  <w:num w:numId="27">
    <w:abstractNumId w:val="7"/>
  </w:num>
  <w:num w:numId="28">
    <w:abstractNumId w:val="4"/>
  </w:num>
  <w:num w:numId="29">
    <w:abstractNumId w:val="36"/>
  </w:num>
  <w:num w:numId="30">
    <w:abstractNumId w:val="41"/>
  </w:num>
  <w:num w:numId="31">
    <w:abstractNumId w:val="8"/>
  </w:num>
  <w:num w:numId="32">
    <w:abstractNumId w:val="34"/>
  </w:num>
  <w:num w:numId="33">
    <w:abstractNumId w:val="13"/>
  </w:num>
  <w:num w:numId="34">
    <w:abstractNumId w:val="10"/>
  </w:num>
  <w:num w:numId="35">
    <w:abstractNumId w:val="38"/>
  </w:num>
  <w:num w:numId="36">
    <w:abstractNumId w:val="6"/>
  </w:num>
  <w:num w:numId="37">
    <w:abstractNumId w:val="32"/>
  </w:num>
  <w:num w:numId="38">
    <w:abstractNumId w:val="25"/>
  </w:num>
  <w:num w:numId="39">
    <w:abstractNumId w:val="0"/>
  </w:num>
  <w:num w:numId="40">
    <w:abstractNumId w:val="33"/>
  </w:num>
  <w:num w:numId="41">
    <w:abstractNumId w:val="1"/>
  </w:num>
  <w:num w:numId="42">
    <w:abstractNumId w:val="34"/>
  </w:num>
  <w:num w:numId="43">
    <w:abstractNumId w:val="18"/>
  </w:num>
  <w:num w:numId="44">
    <w:abstractNumId w:val="20"/>
  </w:num>
  <w:num w:numId="45">
    <w:abstractNumId w:val="14"/>
  </w:num>
  <w:num w:numId="46">
    <w:abstractNumId w:val="3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602EADE-F39A-4209-8F3E-2F0120F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  <w:sz w:val="20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customStyle="1" w:styleId="Normln">
    <w:name w:val="Normální~"/>
    <w:basedOn w:val="Normlny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ZhlavIMP">
    <w:name w:val="Záhlaví_IMP"/>
    <w:basedOn w:val="Normlny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center" w:pos="4536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y"/>
    <w:pPr>
      <w:jc w:val="center"/>
    </w:pPr>
    <w:rPr>
      <w:b/>
      <w:sz w:val="32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ka">
    <w:name w:val="Table Elegant"/>
    <w:basedOn w:val="Normlnatabuk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prepojenie">
    <w:name w:val="Hyperlink"/>
    <w:rPr>
      <w:color w:val="0000FF"/>
      <w:u w:val="single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CharChar1">
    <w:name w:val="Char Char1"/>
    <w:basedOn w:val="Normlny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CharCharCharCharCharChar">
    <w:name w:val="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styleId="slostrany">
    <w:name w:val="page number"/>
    <w:basedOn w:val="Predvolenpsmoodseku"/>
  </w:style>
  <w:style w:type="character" w:customStyle="1" w:styleId="PtaChar">
    <w:name w:val="Päta Char"/>
    <w:link w:val="Pta"/>
    <w:uiPriority w:val="99"/>
    <w:rPr>
      <w:sz w:val="24"/>
    </w:rPr>
  </w:style>
  <w:style w:type="paragraph" w:customStyle="1" w:styleId="tlNadpis1Prvriadok0cm">
    <w:name w:val="Štýl Nadpis 1 + Prvý riadok:  0 cm"/>
    <w:basedOn w:val="Nadpis1"/>
    <w:link w:val="tlNadpis1Prvriadok0cmChar"/>
    <w:autoRedefine/>
    <w:pPr>
      <w:numPr>
        <w:numId w:val="32"/>
      </w:numPr>
      <w:spacing w:before="0" w:after="0"/>
      <w:jc w:val="both"/>
    </w:pPr>
    <w:rPr>
      <w:rFonts w:ascii="Times New Roman" w:hAnsi="Times New Roman"/>
      <w:kern w:val="0"/>
      <w:sz w:val="24"/>
      <w:szCs w:val="20"/>
    </w:rPr>
  </w:style>
  <w:style w:type="character" w:customStyle="1" w:styleId="tlNadpis1Prvriadok0cmChar">
    <w:name w:val="Štýl Nadpis 1 + Prvý riadok:  0 cm Char"/>
    <w:link w:val="tlNadpis1Prvriadok0cm"/>
    <w:rPr>
      <w:b/>
      <w:bCs/>
      <w:sz w:val="24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pPr>
      <w:spacing w:after="120" w:line="480" w:lineRule="auto"/>
      <w:ind w:left="283"/>
    </w:pPr>
    <w:rPr>
      <w:szCs w:val="24"/>
    </w:rPr>
  </w:style>
  <w:style w:type="character" w:customStyle="1" w:styleId="Zarkazkladnhotextu2Char">
    <w:name w:val="Zarážka základného textu 2 Char"/>
    <w:link w:val="Zarkazkladnhotextu2"/>
    <w:rPr>
      <w:sz w:val="24"/>
      <w:szCs w:val="24"/>
    </w:rPr>
  </w:style>
  <w:style w:type="character" w:customStyle="1" w:styleId="Bodytext">
    <w:name w:val="Body text_"/>
    <w:link w:val="Zkladntext1"/>
    <w:rPr>
      <w:rFonts w:ascii="Arial Narrow" w:eastAsia="Arial Narrow" w:hAnsi="Arial Narrow" w:cs="Arial Narrow"/>
      <w:color w:val="141414"/>
      <w:shd w:val="clear" w:color="auto" w:fill="FFFFFF"/>
    </w:rPr>
  </w:style>
  <w:style w:type="paragraph" w:customStyle="1" w:styleId="Zkladntext1">
    <w:name w:val="Základný text1"/>
    <w:basedOn w:val="Normlny"/>
    <w:link w:val="Bodytext"/>
    <w:pPr>
      <w:widowControl w:val="0"/>
      <w:shd w:val="clear" w:color="auto" w:fill="FFFFFF"/>
      <w:spacing w:before="240" w:after="60" w:line="0" w:lineRule="atLeast"/>
      <w:ind w:hanging="620"/>
      <w:jc w:val="center"/>
    </w:pPr>
    <w:rPr>
      <w:rFonts w:ascii="Arial Narrow" w:eastAsia="Arial Narrow" w:hAnsi="Arial Narrow"/>
      <w:color w:val="141414"/>
      <w:sz w:val="20"/>
    </w:rPr>
  </w:style>
  <w:style w:type="paragraph" w:customStyle="1" w:styleId="Char">
    <w:name w:val="Char"/>
    <w:basedOn w:val="Normlny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Nzov">
    <w:name w:val="Title"/>
    <w:basedOn w:val="Normlny"/>
    <w:link w:val="NzovChar"/>
    <w:qFormat/>
    <w:pPr>
      <w:jc w:val="center"/>
    </w:pPr>
    <w:rPr>
      <w:b/>
    </w:rPr>
  </w:style>
  <w:style w:type="character" w:customStyle="1" w:styleId="NzovChar">
    <w:name w:val="Názov Char"/>
    <w:link w:val="Nzov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B2FE-AB78-4E86-94E6-A03CD179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práce, sociálnych vecí a rodiny v</vt:lpstr>
    </vt:vector>
  </TitlesOfParts>
  <Company>UPSVAR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 v</dc:title>
  <dc:creator>Filkászová</dc:creator>
  <cp:lastModifiedBy>Vajdová Kamila</cp:lastModifiedBy>
  <cp:revision>18</cp:revision>
  <cp:lastPrinted>2015-01-08T11:39:00Z</cp:lastPrinted>
  <dcterms:created xsi:type="dcterms:W3CDTF">2024-03-01T10:33:00Z</dcterms:created>
  <dcterms:modified xsi:type="dcterms:W3CDTF">2024-03-28T07:59:00Z</dcterms:modified>
</cp:coreProperties>
</file>